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rPr>
          <w:b w:val="1"/>
          <w:bCs w:val="1"/>
          <w:i w:val="0"/>
          <w:iCs w:val="0"/>
          <w:sz w:val="48"/>
          <w:szCs w:val="48"/>
        </w:rPr>
      </w:pPr>
      <w:r w:rsidDel="00000000" w:rsidR="00000000" w:rsidRPr="00000000">
        <w:rPr>
          <w:b w:val="1"/>
          <w:bCs w:val="1"/>
          <w:i w:val="0"/>
          <w:iCs w:val="0"/>
          <w:sz w:val="48"/>
          <w:szCs w:val="48"/>
          <w:rtl w:val="0"/>
        </w:rPr>
        <w:t xml:space="preserve">FJN Weekly Bible Study: Quarter 4 - The Mission (Weeks 45-48)</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b w:val="1"/>
          <w:bCs w:val="1"/>
          <w:i w:val="0"/>
          <w:iCs w:val="0"/>
          <w:sz w:val="48"/>
          <w:szCs w:val="48"/>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As we near the end of our 52-week journey, our focus on Quarter 4: The Mission deepens. In Weeks 45-48, we will explore the Great Commission, discovering and using our spiritual gifts, the radical call to love our enemies, and how to maintain an eternal perspective in our daily lives.</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05">
      <w:pPr>
        <w:pStyle w:val="Heading2"/>
        <w:pBdr>
          <w:top w:space="0" w:sz="0" w:val="nil"/>
          <w:left w:space="0" w:sz="0" w:val="nil"/>
          <w:bottom w:space="0" w:sz="0" w:val="nil"/>
          <w:right w:space="0" w:sz="0" w:val="nil"/>
          <w:between w:space="0" w:sz="0" w:val="nil"/>
        </w:pBdr>
        <w:shd w:fill="auto" w:val="clear"/>
        <w:rPr>
          <w:b w:val="1"/>
          <w:bCs w:val="1"/>
          <w:i w:val="0"/>
          <w:iCs w:val="0"/>
          <w:sz w:val="36"/>
          <w:szCs w:val="36"/>
        </w:rPr>
      </w:pPr>
      <w:r w:rsidDel="00000000" w:rsidR="00000000" w:rsidRPr="00000000">
        <w:rPr>
          <w:b w:val="1"/>
          <w:bCs w:val="1"/>
          <w:i w:val="0"/>
          <w:iCs w:val="0"/>
          <w:sz w:val="36"/>
          <w:szCs w:val="36"/>
          <w:rtl w:val="0"/>
        </w:rPr>
        <w:t xml:space="preserve">Monthly Overview: Weeks 45-48</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b w:val="1"/>
          <w:bCs w:val="1"/>
          <w:i w:val="0"/>
          <w:iCs w:val="0"/>
          <w:sz w:val="36"/>
          <w:szCs w:val="36"/>
        </w:rPr>
      </w:pPr>
      <w:r w:rsidDel="00000000" w:rsidR="00000000" w:rsidRPr="00000000">
        <w:rPr>
          <w:rtl w:val="0"/>
        </w:rPr>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1"/>
        </w:trPr>
        <w:tc>
          <w:tcPr>
            <w:shd w:fill="auto" w:val="clear"/>
            <w:tcMar>
              <w:top w:w="150.0" w:type="dxa"/>
              <w:left w:w="150.0" w:type="dxa"/>
              <w:bottom w:w="150.0" w:type="dxa"/>
              <w:right w:w="150.0" w:type="dxa"/>
            </w:tcMar>
            <w:vAlign w:val="top"/>
          </w:tcPr>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jc w:val="center"/>
              <w:rPr>
                <w:b w:val="1"/>
                <w:bCs w:val="1"/>
              </w:rPr>
            </w:pPr>
            <w:r w:rsidDel="00000000" w:rsidR="00000000" w:rsidRPr="00000000">
              <w:rPr>
                <w:b w:val="1"/>
                <w:bCs w:val="1"/>
                <w:rtl w:val="0"/>
              </w:rPr>
              <w:t xml:space="preserve">Week</w:t>
            </w:r>
          </w:p>
        </w:tc>
        <w:tc>
          <w:tcPr>
            <w:shd w:fill="auto" w:val="clear"/>
            <w:tcMar>
              <w:top w:w="150.0" w:type="dxa"/>
              <w:left w:w="150.0" w:type="dxa"/>
              <w:bottom w:w="150.0" w:type="dxa"/>
              <w:right w:w="150.0" w:type="dxa"/>
            </w:tcMar>
            <w:vAlign w:val="top"/>
          </w:tcPr>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jc w:val="center"/>
              <w:rPr>
                <w:b w:val="1"/>
                <w:bCs w:val="1"/>
              </w:rPr>
            </w:pPr>
            <w:r w:rsidDel="00000000" w:rsidR="00000000" w:rsidRPr="00000000">
              <w:rPr>
                <w:b w:val="1"/>
                <w:bCs w:val="1"/>
                <w:rtl w:val="0"/>
              </w:rPr>
              <w:t xml:space="preserve">Theme</w:t>
            </w:r>
          </w:p>
        </w:tc>
        <w:tc>
          <w:tcPr>
            <w:shd w:fill="auto" w:val="clear"/>
            <w:tcMar>
              <w:top w:w="150.0" w:type="dxa"/>
              <w:left w:w="150.0" w:type="dxa"/>
              <w:bottom w:w="150.0" w:type="dxa"/>
              <w:right w:w="150.0" w:type="dxa"/>
            </w:tcMar>
            <w:vAlign w:val="top"/>
          </w:tcPr>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jc w:val="center"/>
              <w:rPr>
                <w:b w:val="1"/>
                <w:bCs w:val="1"/>
              </w:rPr>
            </w:pPr>
            <w:r w:rsidDel="00000000" w:rsidR="00000000" w:rsidRPr="00000000">
              <w:rPr>
                <w:b w:val="1"/>
                <w:bCs w:val="1"/>
                <w:rtl w:val="0"/>
              </w:rPr>
              <w:t xml:space="preserve">Key Scripture</w:t>
            </w:r>
          </w:p>
        </w:tc>
        <w:tc>
          <w:tcPr>
            <w:shd w:fill="auto" w:val="clear"/>
            <w:tcMar>
              <w:top w:w="150.0" w:type="dxa"/>
              <w:left w:w="150.0" w:type="dxa"/>
              <w:bottom w:w="150.0" w:type="dxa"/>
              <w:right w:w="150.0" w:type="dxa"/>
            </w:tcMar>
            <w:vAlign w:val="top"/>
          </w:tcPr>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jc w:val="center"/>
              <w:rPr>
                <w:b w:val="1"/>
                <w:bCs w:val="1"/>
              </w:rPr>
            </w:pPr>
            <w:r w:rsidDel="00000000" w:rsidR="00000000" w:rsidRPr="00000000">
              <w:rPr>
                <w:b w:val="1"/>
                <w:bCs w:val="1"/>
                <w:rtl w:val="0"/>
              </w:rPr>
              <w:t xml:space="preserve">Practical Focus</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w:t>
            </w:r>
          </w:p>
        </w:tc>
      </w:tr>
      <w:tr>
        <w:trPr>
          <w:cantSplit w:val="0"/>
          <w:tblHeader w:val="0"/>
        </w:trPr>
        <w:tc>
          <w:tcPr>
            <w:shd w:fill="auto" w:val="clear"/>
            <w:tcMar>
              <w:top w:w="150.0" w:type="dxa"/>
              <w:left w:w="150.0" w:type="dxa"/>
              <w:bottom w:w="150.0" w:type="dxa"/>
              <w:right w:w="150.0" w:type="dxa"/>
            </w:tcMar>
            <w:vAlign w:val="top"/>
          </w:tcPr>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Week 45</w:t>
            </w:r>
          </w:p>
        </w:tc>
        <w:tc>
          <w:tcPr>
            <w:shd w:fill="auto" w:val="clear"/>
            <w:tcMar>
              <w:top w:w="150.0" w:type="dxa"/>
              <w:left w:w="150.0" w:type="dxa"/>
              <w:bottom w:w="150.0" w:type="dxa"/>
              <w:right w:w="150.0" w:type="dxa"/>
            </w:tcMar>
            <w:vAlign w:val="top"/>
          </w:tcPr>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The Great Commission</w:t>
            </w:r>
          </w:p>
        </w:tc>
        <w:tc>
          <w:tcPr>
            <w:shd w:fill="auto" w:val="clear"/>
            <w:tcMar>
              <w:top w:w="150.0" w:type="dxa"/>
              <w:left w:w="150.0" w:type="dxa"/>
              <w:bottom w:w="150.0" w:type="dxa"/>
              <w:right w:w="150.0" w:type="dxa"/>
            </w:tcMar>
            <w:vAlign w:val="top"/>
          </w:tcPr>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Matthew 28:19-20</w:t>
            </w:r>
          </w:p>
        </w:tc>
        <w:tc>
          <w:tcPr>
            <w:shd w:fill="auto" w:val="clear"/>
            <w:tcMar>
              <w:top w:w="150.0" w:type="dxa"/>
              <w:left w:w="150.0" w:type="dxa"/>
              <w:bottom w:w="150.0" w:type="dxa"/>
              <w:right w:w="150.0" w:type="dxa"/>
            </w:tcMar>
            <w:vAlign w:val="top"/>
          </w:tcPr>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Making disciples everywhere we go</w:t>
            </w:r>
          </w:p>
        </w:tc>
      </w:tr>
      <w:tr>
        <w:trPr>
          <w:cantSplit w:val="0"/>
          <w:tblHeader w:val="0"/>
        </w:trPr>
        <w:tc>
          <w:tcPr>
            <w:shd w:fill="auto" w:val="clear"/>
            <w:tcMar>
              <w:top w:w="150.0" w:type="dxa"/>
              <w:left w:w="150.0" w:type="dxa"/>
              <w:bottom w:w="150.0" w:type="dxa"/>
              <w:right w:w="150.0" w:type="dxa"/>
            </w:tcMar>
            <w:vAlign w:val="top"/>
          </w:tcPr>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Week 46</w:t>
            </w:r>
          </w:p>
        </w:tc>
        <w:tc>
          <w:tcPr>
            <w:shd w:fill="auto" w:val="clear"/>
            <w:tcMar>
              <w:top w:w="150.0" w:type="dxa"/>
              <w:left w:w="150.0" w:type="dxa"/>
              <w:bottom w:w="150.0" w:type="dxa"/>
              <w:right w:w="150.0" w:type="dxa"/>
            </w:tcMar>
            <w:vAlign w:val="top"/>
          </w:tcPr>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Discovering Your Gifts</w:t>
            </w:r>
          </w:p>
        </w:tc>
        <w:tc>
          <w:tcPr>
            <w:shd w:fill="auto" w:val="clear"/>
            <w:tcMar>
              <w:top w:w="150.0" w:type="dxa"/>
              <w:left w:w="150.0" w:type="dxa"/>
              <w:bottom w:w="150.0" w:type="dxa"/>
              <w:right w:w="150.0" w:type="dxa"/>
            </w:tcMar>
            <w:vAlign w:val="top"/>
          </w:tcPr>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1 Peter 4:10</w:t>
            </w:r>
          </w:p>
        </w:tc>
        <w:tc>
          <w:tcPr>
            <w:shd w:fill="auto" w:val="clear"/>
            <w:tcMar>
              <w:top w:w="150.0" w:type="dxa"/>
              <w:left w:w="150.0" w:type="dxa"/>
              <w:bottom w:w="150.0" w:type="dxa"/>
              <w:right w:w="150.0" w:type="dxa"/>
            </w:tcMar>
            <w:vAlign w:val="top"/>
          </w:tcPr>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Using our unique talents to serve</w:t>
            </w:r>
          </w:p>
        </w:tc>
      </w:tr>
      <w:tr>
        <w:trPr>
          <w:cantSplit w:val="0"/>
          <w:tblHeader w:val="0"/>
        </w:trPr>
        <w:tc>
          <w:tcPr>
            <w:shd w:fill="auto" w:val="clear"/>
            <w:tcMar>
              <w:top w:w="150.0" w:type="dxa"/>
              <w:left w:w="150.0" w:type="dxa"/>
              <w:bottom w:w="150.0" w:type="dxa"/>
              <w:right w:w="150.0" w:type="dxa"/>
            </w:tcMar>
            <w:vAlign w:val="top"/>
          </w:tcPr>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Week 47</w:t>
            </w:r>
          </w:p>
        </w:tc>
        <w:tc>
          <w:tcPr>
            <w:shd w:fill="auto" w:val="clear"/>
            <w:tcMar>
              <w:top w:w="150.0" w:type="dxa"/>
              <w:left w:w="150.0" w:type="dxa"/>
              <w:bottom w:w="150.0" w:type="dxa"/>
              <w:right w:w="15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Loving Our Enemies</w:t>
            </w:r>
          </w:p>
        </w:tc>
        <w:tc>
          <w:tcPr>
            <w:shd w:fill="auto" w:val="clear"/>
            <w:tcMar>
              <w:top w:w="150.0" w:type="dxa"/>
              <w:left w:w="150.0" w:type="dxa"/>
              <w:bottom w:w="150.0" w:type="dxa"/>
              <w:right w:w="15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Luke 6:27-28</w:t>
            </w:r>
          </w:p>
        </w:tc>
        <w:tc>
          <w:tcPr>
            <w:shd w:fill="auto" w:val="clear"/>
            <w:tcMar>
              <w:top w:w="150.0" w:type="dxa"/>
              <w:left w:w="150.0" w:type="dxa"/>
              <w:bottom w:w="150.0" w:type="dxa"/>
              <w:right w:w="150.0" w:type="dxa"/>
            </w:tcMar>
            <w:vAlign w:val="top"/>
          </w:tcPr>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Extending grace to those who oppose us</w:t>
            </w:r>
          </w:p>
        </w:tc>
      </w:tr>
      <w:tr>
        <w:trPr>
          <w:cantSplit w:val="0"/>
          <w:tblHeader w:val="0"/>
        </w:trPr>
        <w:tc>
          <w:tcPr>
            <w:shd w:fill="auto" w:val="clear"/>
            <w:tcMar>
              <w:top w:w="150.0" w:type="dxa"/>
              <w:left w:w="150.0" w:type="dxa"/>
              <w:bottom w:w="150.0" w:type="dxa"/>
              <w:right w:w="150.0" w:type="dxa"/>
            </w:tcMar>
            <w:vAlign w:val="top"/>
          </w:tcPr>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Week 48</w:t>
            </w:r>
          </w:p>
        </w:tc>
        <w:tc>
          <w:tcPr>
            <w:shd w:fill="auto" w:val="clear"/>
            <w:tcMar>
              <w:top w:w="150.0" w:type="dxa"/>
              <w:left w:w="150.0" w:type="dxa"/>
              <w:bottom w:w="150.0" w:type="dxa"/>
              <w:right w:w="150.0" w:type="dxa"/>
            </w:tcMar>
            <w:vAlign w:val="top"/>
          </w:tcPr>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An Eternal Perspective</w:t>
            </w:r>
          </w:p>
        </w:tc>
        <w:tc>
          <w:tcPr>
            <w:shd w:fill="auto" w:val="clear"/>
            <w:tcMar>
              <w:top w:w="150.0" w:type="dxa"/>
              <w:left w:w="150.0" w:type="dxa"/>
              <w:bottom w:w="150.0" w:type="dxa"/>
              <w:right w:w="150.0" w:type="dxa"/>
            </w:tcMar>
            <w:vAlign w:val="top"/>
          </w:tcPr>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Colossians 3:1-2</w:t>
            </w:r>
          </w:p>
        </w:tc>
        <w:tc>
          <w:tcPr>
            <w:shd w:fill="auto" w:val="clear"/>
            <w:tcMar>
              <w:top w:w="150.0" w:type="dxa"/>
              <w:left w:w="150.0" w:type="dxa"/>
              <w:bottom w:w="150.0" w:type="dxa"/>
              <w:right w:w="150.0" w:type="dxa"/>
            </w:tcMar>
            <w:vAlign w:val="top"/>
          </w:tcPr>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jc w:val="center"/>
              <w:rPr/>
            </w:pPr>
            <w:r w:rsidDel="00000000" w:rsidR="00000000" w:rsidRPr="00000000">
              <w:rPr>
                <w:rtl w:val="0"/>
              </w:rPr>
              <w:t xml:space="preserve">Keeping our eyes on heaven while living on earth</w:t>
            </w:r>
          </w:p>
        </w:tc>
      </w:tr>
    </w:tbl>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1D">
      <w:pPr>
        <w:pStyle w:val="Heading2"/>
        <w:pBdr>
          <w:top w:space="0" w:sz="0" w:val="nil"/>
          <w:left w:space="0" w:sz="0" w:val="nil"/>
          <w:bottom w:space="0" w:sz="0" w:val="nil"/>
          <w:right w:space="0" w:sz="0" w:val="nil"/>
          <w:between w:space="0" w:sz="0" w:val="nil"/>
        </w:pBdr>
        <w:shd w:fill="auto" w:val="clear"/>
        <w:rPr>
          <w:b w:val="1"/>
          <w:bCs w:val="1"/>
          <w:i w:val="0"/>
          <w:iCs w:val="0"/>
          <w:sz w:val="36"/>
          <w:szCs w:val="36"/>
        </w:rPr>
      </w:pPr>
      <w:r w:rsidDel="00000000" w:rsidR="00000000" w:rsidRPr="00000000">
        <w:rPr>
          <w:b w:val="1"/>
          <w:bCs w:val="1"/>
          <w:i w:val="0"/>
          <w:iCs w:val="0"/>
          <w:sz w:val="36"/>
          <w:szCs w:val="36"/>
          <w:rtl w:val="0"/>
        </w:rPr>
        <w:t xml:space="preserve">Week 45: The Great Commission</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rPr>
          <w:b w:val="1"/>
          <w:bCs w:val="1"/>
          <w:i w:val="0"/>
          <w:iCs w:val="0"/>
          <w:sz w:val="36"/>
          <w:szCs w:val="36"/>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Matthew 28:19-20 - "Therefore go and make disciples of all nations, baptizing them in the name of the Father and of the Son and of the Holy Spirit, and teaching them to obey everything I have commanded you. And surely I am with you always, to the very end of the age."</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Reflection:</w:t>
      </w:r>
      <w:r w:rsidDel="00000000" w:rsidR="00000000" w:rsidRPr="00000000">
        <w:rPr>
          <w:rtl w:val="0"/>
        </w:rPr>
        <w:t xml:space="preserve"> Jesus's final words were a command to "go." The Great Commission is not just for pastors or international missionaries; it is a mandate for every believer. As we walk through our daily lives—at the grocery store, the office, or the playground—we are called to make disciples by sharing the love and truth of Jesus. And the greatest comfort is that He promises to be with us every step of the way.</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rtl w:val="0"/>
        </w:rPr>
      </w:r>
    </w:p>
    <w:p w:rsidR="00000000" w:rsidDel="00000000" w:rsidP="00000000" w:rsidRDefault="00000000" w:rsidRPr="00000000" w14:paraId="00000023">
      <w:pPr>
        <w:pStyle w:val="Heading3"/>
        <w:pBdr>
          <w:top w:space="0" w:sz="0" w:val="nil"/>
          <w:left w:space="0" w:sz="0" w:val="nil"/>
          <w:bottom w:space="0" w:sz="0" w:val="nil"/>
          <w:right w:space="0" w:sz="0" w:val="nil"/>
          <w:between w:space="0" w:sz="0" w:val="nil"/>
        </w:pBdr>
        <w:shd w:fill="auto" w:val="clear"/>
        <w:rPr>
          <w:b w:val="1"/>
          <w:bCs w:val="1"/>
          <w:i w:val="0"/>
          <w:iCs w:val="0"/>
          <w:sz w:val="28"/>
          <w:szCs w:val="28"/>
        </w:rPr>
      </w:pPr>
      <w:r w:rsidDel="00000000" w:rsidR="00000000" w:rsidRPr="00000000">
        <w:rPr>
          <w:b w:val="1"/>
          <w:bCs w:val="1"/>
          <w:i w:val="0"/>
          <w:iCs w:val="0"/>
          <w:sz w:val="28"/>
          <w:szCs w:val="28"/>
          <w:rtl w:val="0"/>
        </w:rPr>
        <w:t xml:space="preserve">Discussion Questions:</w:t>
      </w:r>
    </w:p>
    <w:p w:rsidR="00000000" w:rsidDel="00000000" w:rsidP="00000000" w:rsidRDefault="00000000" w:rsidRPr="00000000" w14:paraId="00000024">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Why does the idea of "making disciples" sometimes feel intimidating?</w:t>
      </w:r>
    </w:p>
    <w:p w:rsidR="00000000" w:rsidDel="00000000" w:rsidP="00000000" w:rsidRDefault="00000000" w:rsidRPr="00000000" w14:paraId="00000025">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does it mean to make disciples in a modern, everyday context?</w:t>
      </w:r>
    </w:p>
    <w:p w:rsidR="00000000" w:rsidDel="00000000" w:rsidP="00000000" w:rsidRDefault="00000000" w:rsidRPr="00000000" w14:paraId="00000026">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does Jesus's promise "I am with you always" change your approach to sharing your faith?</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Identify one person in your life who you can intentionally "disciple" or mentor in a small way this month. Discuss practical steps to start that conversation.</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Share a time you felt unequipped to share your faith, but God provided the words or the opportunity.</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Prayer:</w:t>
      </w:r>
      <w:r w:rsidDel="00000000" w:rsidR="00000000" w:rsidRPr="00000000">
        <w:rPr>
          <w:rtl w:val="0"/>
        </w:rPr>
        <w:t xml:space="preserve"> Lord, give us a heart for the lost. Help us to see the people around us through Your eyes. Give us the courage to step out in faith and make disciples wherever we go, trusting that You are always with us. Amen.</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2E">
      <w:pPr>
        <w:pStyle w:val="Heading2"/>
        <w:pBdr>
          <w:top w:space="0" w:sz="0" w:val="nil"/>
          <w:left w:space="0" w:sz="0" w:val="nil"/>
          <w:bottom w:space="0" w:sz="0" w:val="nil"/>
          <w:right w:space="0" w:sz="0" w:val="nil"/>
          <w:between w:space="0" w:sz="0" w:val="nil"/>
        </w:pBdr>
        <w:shd w:fill="auto" w:val="clear"/>
        <w:rPr>
          <w:b w:val="1"/>
          <w:bCs w:val="1"/>
          <w:i w:val="0"/>
          <w:iCs w:val="0"/>
          <w:sz w:val="36"/>
          <w:szCs w:val="36"/>
        </w:rPr>
      </w:pPr>
      <w:r w:rsidDel="00000000" w:rsidR="00000000" w:rsidRPr="00000000">
        <w:rPr>
          <w:b w:val="1"/>
          <w:bCs w:val="1"/>
          <w:i w:val="0"/>
          <w:iCs w:val="0"/>
          <w:sz w:val="36"/>
          <w:szCs w:val="36"/>
          <w:rtl w:val="0"/>
        </w:rPr>
        <w:t xml:space="preserve">Week 46: Discovering Your Gifts</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rPr>
          <w:b w:val="1"/>
          <w:bCs w:val="1"/>
          <w:i w:val="0"/>
          <w:iCs w:val="0"/>
          <w:sz w:val="36"/>
          <w:szCs w:val="36"/>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1 Peter 4:10 - "Each of you should use whatever gift you have received to serve others, as faithful stewards of God’s grace in its various forms."</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Reflection:</w:t>
      </w:r>
      <w:r w:rsidDel="00000000" w:rsidR="00000000" w:rsidRPr="00000000">
        <w:rPr>
          <w:rtl w:val="0"/>
        </w:rPr>
        <w:t xml:space="preserve"> God doesn't call the equipped; He equips the called. Every believer has been given unique spiritual gifts by the Holy Spirit. These gifts aren't meant to be hidden or used for our own glory; they are tools given to us to serve the body of Christ and bless the world. When you use your gifts, you are managing God's grace well.</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rtl w:val="0"/>
        </w:rPr>
      </w:r>
    </w:p>
    <w:p w:rsidR="00000000" w:rsidDel="00000000" w:rsidP="00000000" w:rsidRDefault="00000000" w:rsidRPr="00000000" w14:paraId="00000034">
      <w:pPr>
        <w:pStyle w:val="Heading3"/>
        <w:pBdr>
          <w:top w:space="0" w:sz="0" w:val="nil"/>
          <w:left w:space="0" w:sz="0" w:val="nil"/>
          <w:bottom w:space="0" w:sz="0" w:val="nil"/>
          <w:right w:space="0" w:sz="0" w:val="nil"/>
          <w:between w:space="0" w:sz="0" w:val="nil"/>
        </w:pBdr>
        <w:shd w:fill="auto" w:val="clear"/>
        <w:rPr>
          <w:b w:val="1"/>
          <w:bCs w:val="1"/>
          <w:i w:val="0"/>
          <w:iCs w:val="0"/>
          <w:sz w:val="28"/>
          <w:szCs w:val="28"/>
        </w:rPr>
      </w:pPr>
      <w:r w:rsidDel="00000000" w:rsidR="00000000" w:rsidRPr="00000000">
        <w:rPr>
          <w:b w:val="1"/>
          <w:bCs w:val="1"/>
          <w:i w:val="0"/>
          <w:iCs w:val="0"/>
          <w:sz w:val="28"/>
          <w:szCs w:val="28"/>
          <w:rtl w:val="0"/>
        </w:rPr>
        <w:t xml:space="preserve">Discussion Questions:</w:t>
      </w:r>
    </w:p>
    <w:p w:rsidR="00000000" w:rsidDel="00000000" w:rsidP="00000000" w:rsidRDefault="00000000" w:rsidRPr="00000000" w14:paraId="00000035">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do you think some of your spiritual gifts might be?</w:t>
      </w:r>
    </w:p>
    <w:p w:rsidR="00000000" w:rsidDel="00000000" w:rsidP="00000000" w:rsidRDefault="00000000" w:rsidRPr="00000000" w14:paraId="00000036">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does the church or the community suffer when people choose not to use their gifts?</w:t>
      </w:r>
    </w:p>
    <w:p w:rsidR="00000000" w:rsidDel="00000000" w:rsidP="00000000" w:rsidRDefault="00000000" w:rsidRPr="00000000" w14:paraId="00000037">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Why is it important to view our talents as something to be "stewarded" rather than just owned?</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Go around the circle and affirm the spiritual gifts you see in each other. Sometimes others can see our strengths more clearly than we can see them ourselves.</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What is one new way you can practically use your gifts to serve someone else this week?</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Prayer:</w:t>
      </w:r>
      <w:r w:rsidDel="00000000" w:rsidR="00000000" w:rsidRPr="00000000">
        <w:rPr>
          <w:rtl w:val="0"/>
        </w:rPr>
        <w:t xml:space="preserve"> Father, thank You for the unique gifts You've entrusted to us. Show us how to use them to serve others and bring glory to Your name. Make us faithful stewards of Your grace. Amen.</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3F">
      <w:pPr>
        <w:pStyle w:val="Heading2"/>
        <w:pBdr>
          <w:top w:space="0" w:sz="0" w:val="nil"/>
          <w:left w:space="0" w:sz="0" w:val="nil"/>
          <w:bottom w:space="0" w:sz="0" w:val="nil"/>
          <w:right w:space="0" w:sz="0" w:val="nil"/>
          <w:between w:space="0" w:sz="0" w:val="nil"/>
        </w:pBdr>
        <w:shd w:fill="auto" w:val="clear"/>
        <w:rPr>
          <w:b w:val="1"/>
          <w:bCs w:val="1"/>
          <w:i w:val="0"/>
          <w:iCs w:val="0"/>
          <w:sz w:val="36"/>
          <w:szCs w:val="36"/>
        </w:rPr>
      </w:pPr>
      <w:r w:rsidDel="00000000" w:rsidR="00000000" w:rsidRPr="00000000">
        <w:rPr>
          <w:b w:val="1"/>
          <w:bCs w:val="1"/>
          <w:i w:val="0"/>
          <w:iCs w:val="0"/>
          <w:sz w:val="36"/>
          <w:szCs w:val="36"/>
          <w:rtl w:val="0"/>
        </w:rPr>
        <w:t xml:space="preserve">Week 47: Loving Our Enemies</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rPr>
          <w:b w:val="1"/>
          <w:bCs w:val="1"/>
          <w:i w:val="0"/>
          <w:iCs w:val="0"/>
          <w:sz w:val="36"/>
          <w:szCs w:val="36"/>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Luke 6:27-28 - "But to you who are listening I say: Love your enemies, do good to those who hate you, bless those who curse you, pray for those who mistreat you."</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Reflection:</w:t>
      </w:r>
      <w:r w:rsidDel="00000000" w:rsidR="00000000" w:rsidRPr="00000000">
        <w:rPr>
          <w:rtl w:val="0"/>
        </w:rPr>
        <w:t xml:space="preserve"> The most radical part of our mission is loving those who actively oppose us. The world says to retaliate, hold grudges, or cancel those who hurt us. Jesus says to bless and pray for them. This level of love is completely counter-cultural and impossible to achieve without the transformative power of the Holy Spirit.</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rtl w:val="0"/>
        </w:rPr>
      </w:r>
    </w:p>
    <w:p w:rsidR="00000000" w:rsidDel="00000000" w:rsidP="00000000" w:rsidRDefault="00000000" w:rsidRPr="00000000" w14:paraId="00000045">
      <w:pPr>
        <w:pStyle w:val="Heading3"/>
        <w:pBdr>
          <w:top w:space="0" w:sz="0" w:val="nil"/>
          <w:left w:space="0" w:sz="0" w:val="nil"/>
          <w:bottom w:space="0" w:sz="0" w:val="nil"/>
          <w:right w:space="0" w:sz="0" w:val="nil"/>
          <w:between w:space="0" w:sz="0" w:val="nil"/>
        </w:pBdr>
        <w:shd w:fill="auto" w:val="clear"/>
        <w:rPr>
          <w:b w:val="1"/>
          <w:bCs w:val="1"/>
          <w:i w:val="0"/>
          <w:iCs w:val="0"/>
          <w:sz w:val="28"/>
          <w:szCs w:val="28"/>
        </w:rPr>
      </w:pPr>
      <w:r w:rsidDel="00000000" w:rsidR="00000000" w:rsidRPr="00000000">
        <w:rPr>
          <w:b w:val="1"/>
          <w:bCs w:val="1"/>
          <w:i w:val="0"/>
          <w:iCs w:val="0"/>
          <w:sz w:val="28"/>
          <w:szCs w:val="28"/>
          <w:rtl w:val="0"/>
        </w:rPr>
        <w:t xml:space="preserve">Discussion Questions:</w:t>
      </w:r>
    </w:p>
    <w:p w:rsidR="00000000" w:rsidDel="00000000" w:rsidP="00000000" w:rsidRDefault="00000000" w:rsidRPr="00000000" w14:paraId="00000046">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Why is "loving your enemies" one of the hardest commands Jesus gave?</w:t>
      </w:r>
    </w:p>
    <w:p w:rsidR="00000000" w:rsidDel="00000000" w:rsidP="00000000" w:rsidRDefault="00000000" w:rsidRPr="00000000" w14:paraId="00000047">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does "doing good" look like in a difficult or toxic relationship?</w:t>
      </w:r>
    </w:p>
    <w:p w:rsidR="00000000" w:rsidDel="00000000" w:rsidP="00000000" w:rsidRDefault="00000000" w:rsidRPr="00000000" w14:paraId="00000048">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did Jesus model this radical love on the cross?</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Without naming names, write down the initials of someone who is difficult for you on a piece of paper. Commit as a group to praying a blessing over that specific person every day this week.</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Share a time when responding with love instead of anger diffused a tense situation.</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Prayer:</w:t>
      </w:r>
      <w:r w:rsidDel="00000000" w:rsidR="00000000" w:rsidRPr="00000000">
        <w:rPr>
          <w:rtl w:val="0"/>
        </w:rPr>
        <w:t xml:space="preserve"> Jesus, You loved us while we were still Your enemies. Give us the supernatural strength to love those who hurt us, to bless those who curse us, and to pray for those who mistreat us. Soften our hearts. Amen.</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50">
      <w:pPr>
        <w:pStyle w:val="Heading2"/>
        <w:pBdr>
          <w:top w:space="0" w:sz="0" w:val="nil"/>
          <w:left w:space="0" w:sz="0" w:val="nil"/>
          <w:bottom w:space="0" w:sz="0" w:val="nil"/>
          <w:right w:space="0" w:sz="0" w:val="nil"/>
          <w:between w:space="0" w:sz="0" w:val="nil"/>
        </w:pBdr>
        <w:shd w:fill="auto" w:val="clear"/>
        <w:rPr>
          <w:b w:val="1"/>
          <w:bCs w:val="1"/>
          <w:i w:val="0"/>
          <w:iCs w:val="0"/>
          <w:sz w:val="36"/>
          <w:szCs w:val="36"/>
        </w:rPr>
      </w:pPr>
      <w:r w:rsidDel="00000000" w:rsidR="00000000" w:rsidRPr="00000000">
        <w:rPr>
          <w:b w:val="1"/>
          <w:bCs w:val="1"/>
          <w:i w:val="0"/>
          <w:iCs w:val="0"/>
          <w:sz w:val="36"/>
          <w:szCs w:val="36"/>
          <w:rtl w:val="0"/>
        </w:rPr>
        <w:t xml:space="preserve">Week 48: An Eternal Perspective</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rPr>
          <w:b w:val="1"/>
          <w:bCs w:val="1"/>
          <w:i w:val="0"/>
          <w:iCs w:val="0"/>
          <w:sz w:val="36"/>
          <w:szCs w:val="3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Colossians 3:1-2 - "Since, then, you have been raised with Christ, set your hearts on things above, where Christ is, seated at the right hand of God. Set your minds on things above, not on earthly things."</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Reflection:</w:t>
      </w:r>
      <w:r w:rsidDel="00000000" w:rsidR="00000000" w:rsidRPr="00000000">
        <w:rPr>
          <w:rtl w:val="0"/>
        </w:rPr>
        <w:t xml:space="preserve"> The mission can be exhausting if we only look at temporary results. We are called to live with an eternal perspective, investing our time, energy, and resources into things that will outlast this life. When we set our minds on things above, the stresses and distractions of this world begin to lose their grip on us.</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rtl w:val="0"/>
        </w:rPr>
      </w:r>
    </w:p>
    <w:p w:rsidR="00000000" w:rsidDel="00000000" w:rsidP="00000000" w:rsidRDefault="00000000" w:rsidRPr="00000000" w14:paraId="00000056">
      <w:pPr>
        <w:pStyle w:val="Heading3"/>
        <w:pBdr>
          <w:top w:space="0" w:sz="0" w:val="nil"/>
          <w:left w:space="0" w:sz="0" w:val="nil"/>
          <w:bottom w:space="0" w:sz="0" w:val="nil"/>
          <w:right w:space="0" w:sz="0" w:val="nil"/>
          <w:between w:space="0" w:sz="0" w:val="nil"/>
        </w:pBdr>
        <w:shd w:fill="auto" w:val="clear"/>
        <w:rPr>
          <w:b w:val="1"/>
          <w:bCs w:val="1"/>
          <w:i w:val="0"/>
          <w:iCs w:val="0"/>
          <w:sz w:val="28"/>
          <w:szCs w:val="28"/>
        </w:rPr>
      </w:pPr>
      <w:r w:rsidDel="00000000" w:rsidR="00000000" w:rsidRPr="00000000">
        <w:rPr>
          <w:b w:val="1"/>
          <w:bCs w:val="1"/>
          <w:i w:val="0"/>
          <w:iCs w:val="0"/>
          <w:sz w:val="28"/>
          <w:szCs w:val="28"/>
          <w:rtl w:val="0"/>
        </w:rPr>
        <w:t xml:space="preserve">Discussion Questions:</w:t>
      </w:r>
    </w:p>
    <w:p w:rsidR="00000000" w:rsidDel="00000000" w:rsidP="00000000" w:rsidRDefault="00000000" w:rsidRPr="00000000" w14:paraId="00000057">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are some "earthly things" that most easily distract you from your mission?</w:t>
      </w:r>
    </w:p>
    <w:p w:rsidR="00000000" w:rsidDel="00000000" w:rsidP="00000000" w:rsidRDefault="00000000" w:rsidRPr="00000000" w14:paraId="00000058">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does an eternal perspective change how we handle both failure and success?</w:t>
      </w:r>
    </w:p>
    <w:p w:rsidR="00000000" w:rsidDel="00000000" w:rsidP="00000000" w:rsidRDefault="00000000" w:rsidRPr="00000000" w14:paraId="00000059">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does it practically mean to "set your mind" on things above on a daily basis?</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Do a quick "calendar and wallet audit." Discuss how looking at our spending and our daily schedules can reveal whether our priorities are currently earthly or eternal.</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What is one distraction you need to let go of this week to better focus on eternity?</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Prayer:</w:t>
      </w:r>
      <w:r w:rsidDel="00000000" w:rsidR="00000000" w:rsidRPr="00000000">
        <w:rPr>
          <w:rtl w:val="0"/>
        </w:rPr>
        <w:t xml:space="preserve"> Lord, lift our eyes from the temporary struggles of this world. Help us to set our minds and hearts on things above. Give us an eternal perspective so that our daily lives align with Your Kingdom. Amen.</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